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DF8" w:rsidRDefault="0040088F" w:rsidP="00693DF8">
      <w:pPr>
        <w:jc w:val="center"/>
        <w:rPr>
          <w:rFonts w:ascii="Times New Roman" w:hAnsi="Times New Roman"/>
        </w:rPr>
      </w:pPr>
      <w:r w:rsidRPr="0040088F">
        <w:rPr>
          <w:noProof/>
          <w:lang w:val="ru-RU" w:eastAsia="zh-TW" w:bidi="ar-SA"/>
        </w:rPr>
        <w:drawing>
          <wp:inline distT="0" distB="0" distL="0" distR="0">
            <wp:extent cx="5940425" cy="3412652"/>
            <wp:effectExtent l="0" t="0" r="3175" b="0"/>
            <wp:docPr id="2" name="Рисунок 2" descr="H:\Антикоррупция\Минхаз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Минхазов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12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88F" w:rsidRDefault="0040088F" w:rsidP="00693DF8">
      <w:pPr>
        <w:jc w:val="center"/>
        <w:rPr>
          <w:rFonts w:ascii="Times New Roman" w:hAnsi="Times New Roman"/>
        </w:rPr>
      </w:pPr>
      <w:bookmarkStart w:id="0" w:name="_GoBack"/>
      <w:bookmarkEnd w:id="0"/>
    </w:p>
    <w:p w:rsidR="00693DF8" w:rsidRDefault="00693DF8" w:rsidP="00693DF8">
      <w:pPr>
        <w:jc w:val="center"/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sz w:val="32"/>
          <w:szCs w:val="32"/>
          <w:lang w:val="ru-RU"/>
        </w:rPr>
        <w:t>ДОПОЛНИТЕЛЬНАЯ ОБЩЕОБРАЗОВАТЕЛЬНАЯ ОБЩЕРАЗВИВАЮЩАЯ РАБОЧАЯ ПРОГРАММА</w:t>
      </w:r>
    </w:p>
    <w:p w:rsidR="00693DF8" w:rsidRDefault="00693DF8" w:rsidP="00693DF8">
      <w:pPr>
        <w:jc w:val="center"/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sz w:val="32"/>
          <w:szCs w:val="32"/>
          <w:lang w:val="ru-RU"/>
        </w:rPr>
        <w:t xml:space="preserve">«ПРЕДМЕТ ПО ВЫБОРУ – СОЛЬНОЕ ПЕНИЕ» </w:t>
      </w:r>
    </w:p>
    <w:p w:rsidR="00693DF8" w:rsidRDefault="00F02FFA" w:rsidP="00693DF8">
      <w:pPr>
        <w:jc w:val="center"/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sz w:val="32"/>
          <w:szCs w:val="32"/>
          <w:lang w:val="ru-RU"/>
        </w:rPr>
        <w:t>2</w:t>
      </w:r>
      <w:r w:rsidR="00693DF8">
        <w:rPr>
          <w:rFonts w:ascii="Times New Roman" w:hAnsi="Times New Roman"/>
          <w:sz w:val="32"/>
          <w:szCs w:val="32"/>
          <w:lang w:val="ru-RU"/>
        </w:rPr>
        <w:t xml:space="preserve"> класс (7- лет обучения)</w:t>
      </w:r>
    </w:p>
    <w:p w:rsidR="00693DF8" w:rsidRDefault="00693DF8" w:rsidP="00693DF8">
      <w:pPr>
        <w:jc w:val="center"/>
        <w:rPr>
          <w:rFonts w:ascii="Times New Roman" w:hAnsi="Times New Roman"/>
          <w:b/>
          <w:i/>
          <w:lang w:val="ru-RU"/>
        </w:rPr>
      </w:pPr>
    </w:p>
    <w:p w:rsidR="00693DF8" w:rsidRDefault="00693DF8" w:rsidP="00693DF8">
      <w:pPr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i/>
          <w:lang w:val="ru-RU"/>
        </w:rPr>
        <w:t>Направленность:</w:t>
      </w:r>
      <w:r>
        <w:rPr>
          <w:rFonts w:ascii="Times New Roman" w:hAnsi="Times New Roman"/>
          <w:lang w:val="ru-RU"/>
        </w:rPr>
        <w:t xml:space="preserve"> художественная</w:t>
      </w:r>
    </w:p>
    <w:p w:rsidR="00693DF8" w:rsidRDefault="00693DF8" w:rsidP="00693DF8">
      <w:pPr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i/>
          <w:lang w:val="ru-RU"/>
        </w:rPr>
        <w:t>Возраст учащихся:</w:t>
      </w:r>
      <w:r>
        <w:rPr>
          <w:rFonts w:ascii="Times New Roman" w:hAnsi="Times New Roman"/>
          <w:lang w:val="ru-RU"/>
        </w:rPr>
        <w:t xml:space="preserve"> </w:t>
      </w:r>
      <w:r w:rsidR="00F02FFA">
        <w:rPr>
          <w:rFonts w:ascii="Times New Roman" w:hAnsi="Times New Roman"/>
          <w:lang w:val="ru-RU"/>
        </w:rPr>
        <w:t>8-9</w:t>
      </w:r>
      <w:r>
        <w:rPr>
          <w:rFonts w:ascii="Times New Roman" w:hAnsi="Times New Roman"/>
          <w:lang w:val="ru-RU"/>
        </w:rPr>
        <w:t xml:space="preserve"> лет</w:t>
      </w:r>
    </w:p>
    <w:p w:rsidR="00693DF8" w:rsidRDefault="00693DF8" w:rsidP="00693DF8">
      <w:pPr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i/>
          <w:lang w:val="ru-RU"/>
        </w:rPr>
        <w:t>Срок реализации:</w:t>
      </w:r>
      <w:r>
        <w:rPr>
          <w:rFonts w:ascii="Times New Roman" w:hAnsi="Times New Roman"/>
          <w:lang w:val="ru-RU"/>
        </w:rPr>
        <w:t xml:space="preserve"> 1 год (35 часов)</w:t>
      </w:r>
    </w:p>
    <w:p w:rsidR="00693DF8" w:rsidRDefault="00693DF8" w:rsidP="00693DF8">
      <w:pPr>
        <w:jc w:val="center"/>
        <w:rPr>
          <w:rFonts w:ascii="Times New Roman" w:hAnsi="Times New Roman"/>
          <w:lang w:val="ru-RU"/>
        </w:rPr>
      </w:pPr>
    </w:p>
    <w:p w:rsidR="00693DF8" w:rsidRDefault="00693DF8" w:rsidP="00693DF8">
      <w:pPr>
        <w:rPr>
          <w:rFonts w:ascii="Times New Roman" w:hAnsi="Times New Roman"/>
          <w:lang w:val="ru-RU"/>
        </w:rPr>
      </w:pPr>
    </w:p>
    <w:p w:rsidR="00693DF8" w:rsidRDefault="00693DF8" w:rsidP="00693DF8">
      <w:pPr>
        <w:rPr>
          <w:rFonts w:ascii="Times New Roman" w:hAnsi="Times New Roman"/>
          <w:lang w:val="ru-RU"/>
        </w:rPr>
      </w:pPr>
    </w:p>
    <w:p w:rsidR="00693DF8" w:rsidRDefault="00693DF8" w:rsidP="00693DF8">
      <w:pPr>
        <w:rPr>
          <w:rFonts w:ascii="Times New Roman" w:hAnsi="Times New Roman"/>
          <w:b/>
          <w:color w:val="FF0000"/>
          <w:lang w:val="ru-RU"/>
        </w:rPr>
      </w:pPr>
    </w:p>
    <w:p w:rsidR="00693DF8" w:rsidRDefault="00693DF8" w:rsidP="00693DF8">
      <w:pPr>
        <w:rPr>
          <w:rFonts w:ascii="Times New Roman" w:hAnsi="Times New Roman"/>
          <w:b/>
          <w:color w:val="FF0000"/>
          <w:lang w:val="ru-RU"/>
        </w:rPr>
      </w:pPr>
    </w:p>
    <w:p w:rsidR="00693DF8" w:rsidRDefault="00693DF8" w:rsidP="00693DF8">
      <w:pPr>
        <w:rPr>
          <w:rFonts w:ascii="Times New Roman" w:hAnsi="Times New Roman"/>
          <w:lang w:val="ru-RU"/>
        </w:rPr>
      </w:pPr>
    </w:p>
    <w:p w:rsidR="00693DF8" w:rsidRDefault="00693DF8" w:rsidP="00693DF8">
      <w:pPr>
        <w:rPr>
          <w:rFonts w:ascii="Times New Roman" w:hAnsi="Times New Roman"/>
          <w:lang w:val="ru-RU"/>
        </w:rPr>
      </w:pPr>
    </w:p>
    <w:p w:rsidR="00693DF8" w:rsidRDefault="00693DF8" w:rsidP="00693DF8">
      <w:pPr>
        <w:ind w:left="4536"/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i/>
          <w:lang w:val="ru-RU"/>
        </w:rPr>
        <w:t>Составитель:</w:t>
      </w:r>
      <w:r>
        <w:rPr>
          <w:rFonts w:ascii="Times New Roman" w:hAnsi="Times New Roman"/>
          <w:lang w:val="ru-RU"/>
        </w:rPr>
        <w:t xml:space="preserve"> Сабирова Лилия Загировна, преподаватель</w:t>
      </w:r>
    </w:p>
    <w:p w:rsidR="00693DF8" w:rsidRDefault="00693DF8" w:rsidP="00693DF8">
      <w:pPr>
        <w:ind w:left="4536"/>
        <w:jc w:val="right"/>
        <w:rPr>
          <w:rFonts w:ascii="Times New Roman" w:hAnsi="Times New Roman"/>
          <w:lang w:val="ru-RU"/>
        </w:rPr>
      </w:pPr>
    </w:p>
    <w:p w:rsidR="00693DF8" w:rsidRDefault="00693DF8" w:rsidP="00693DF8">
      <w:pPr>
        <w:rPr>
          <w:rFonts w:ascii="Times New Roman" w:hAnsi="Times New Roman"/>
          <w:lang w:val="ru-RU"/>
        </w:rPr>
      </w:pPr>
    </w:p>
    <w:p w:rsidR="00693DF8" w:rsidRDefault="00693DF8" w:rsidP="00693DF8">
      <w:pPr>
        <w:jc w:val="center"/>
        <w:rPr>
          <w:rFonts w:ascii="Times New Roman" w:hAnsi="Times New Roman"/>
          <w:lang w:val="ru-RU"/>
        </w:rPr>
      </w:pPr>
    </w:p>
    <w:p w:rsidR="00693DF8" w:rsidRDefault="00693DF8" w:rsidP="00693DF8">
      <w:pPr>
        <w:jc w:val="center"/>
        <w:rPr>
          <w:rFonts w:ascii="Times New Roman" w:hAnsi="Times New Roman"/>
          <w:lang w:val="ru-RU"/>
        </w:rPr>
      </w:pPr>
    </w:p>
    <w:p w:rsidR="00693DF8" w:rsidRDefault="00693DF8" w:rsidP="00693DF8">
      <w:pPr>
        <w:jc w:val="center"/>
        <w:rPr>
          <w:rFonts w:ascii="Times New Roman" w:hAnsi="Times New Roman"/>
          <w:lang w:val="ru-RU"/>
        </w:rPr>
      </w:pPr>
    </w:p>
    <w:p w:rsidR="00693DF8" w:rsidRDefault="00693DF8" w:rsidP="00693DF8">
      <w:pPr>
        <w:jc w:val="center"/>
        <w:rPr>
          <w:rFonts w:ascii="Times New Roman" w:hAnsi="Times New Roman"/>
          <w:lang w:val="ru-RU"/>
        </w:rPr>
      </w:pPr>
    </w:p>
    <w:p w:rsidR="00693DF8" w:rsidRDefault="00693DF8" w:rsidP="00693DF8">
      <w:pPr>
        <w:jc w:val="center"/>
        <w:rPr>
          <w:rFonts w:ascii="Times New Roman" w:hAnsi="Times New Roman"/>
          <w:lang w:val="ru-RU"/>
        </w:rPr>
      </w:pPr>
    </w:p>
    <w:p w:rsidR="00693DF8" w:rsidRDefault="00693DF8" w:rsidP="00693DF8">
      <w:pPr>
        <w:jc w:val="center"/>
        <w:rPr>
          <w:rFonts w:ascii="Times New Roman" w:hAnsi="Times New Roman"/>
          <w:lang w:val="ru-RU"/>
        </w:rPr>
      </w:pPr>
    </w:p>
    <w:p w:rsidR="00693DF8" w:rsidRDefault="00693DF8" w:rsidP="00693DF8">
      <w:pPr>
        <w:jc w:val="center"/>
        <w:rPr>
          <w:rFonts w:ascii="Times New Roman" w:hAnsi="Times New Roman"/>
          <w:lang w:val="ru-RU"/>
        </w:rPr>
      </w:pPr>
    </w:p>
    <w:p w:rsidR="00693DF8" w:rsidRDefault="00693DF8" w:rsidP="00693DF8">
      <w:pPr>
        <w:jc w:val="center"/>
        <w:rPr>
          <w:rFonts w:ascii="Times New Roman" w:hAnsi="Times New Roman"/>
          <w:lang w:val="ru-RU"/>
        </w:rPr>
      </w:pPr>
    </w:p>
    <w:p w:rsidR="00693DF8" w:rsidRDefault="00693DF8" w:rsidP="00693DF8">
      <w:pPr>
        <w:rPr>
          <w:rFonts w:ascii="Times New Roman" w:hAnsi="Times New Roman"/>
          <w:lang w:val="ru-RU"/>
        </w:rPr>
      </w:pPr>
    </w:p>
    <w:p w:rsidR="00693DF8" w:rsidRDefault="00693DF8" w:rsidP="00693DF8">
      <w:pPr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г. Нижнекамск</w:t>
      </w:r>
    </w:p>
    <w:p w:rsidR="00693DF8" w:rsidRDefault="00693DF8" w:rsidP="00693DF8">
      <w:pPr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2020 год</w:t>
      </w:r>
    </w:p>
    <w:p w:rsidR="00693DF8" w:rsidRPr="007E18AE" w:rsidRDefault="00693DF8" w:rsidP="00693DF8">
      <w:pPr>
        <w:keepNext/>
        <w:spacing w:line="360" w:lineRule="auto"/>
        <w:jc w:val="center"/>
        <w:outlineLvl w:val="4"/>
        <w:rPr>
          <w:rStyle w:val="fontstyle01"/>
          <w:rFonts w:eastAsia="@Arial Unicode MS"/>
          <w:b/>
          <w:sz w:val="24"/>
          <w:szCs w:val="24"/>
          <w:lang w:val="ru-RU"/>
        </w:rPr>
      </w:pPr>
      <w:r w:rsidRPr="007E18AE">
        <w:rPr>
          <w:rStyle w:val="fontstyle01"/>
          <w:rFonts w:eastAsia="@Arial Unicode MS"/>
          <w:b/>
          <w:sz w:val="24"/>
          <w:szCs w:val="24"/>
          <w:lang w:val="ru-RU"/>
        </w:rPr>
        <w:lastRenderedPageBreak/>
        <w:t>1. Планируемые результаты</w:t>
      </w:r>
    </w:p>
    <w:p w:rsidR="00693DF8" w:rsidRDefault="00693DF8" w:rsidP="00693DF8">
      <w:pPr>
        <w:pStyle w:val="2"/>
        <w:rPr>
          <w:bCs w:val="0"/>
        </w:rPr>
      </w:pPr>
      <w:r>
        <w:rPr>
          <w:sz w:val="24"/>
          <w:szCs w:val="24"/>
        </w:rPr>
        <w:t>Личностные результаты</w:t>
      </w:r>
      <w:r>
        <w:rPr>
          <w:sz w:val="24"/>
          <w:szCs w:val="24"/>
          <w:lang w:val="x-none"/>
        </w:rPr>
        <w:t>:</w:t>
      </w:r>
    </w:p>
    <w:p w:rsidR="00693DF8" w:rsidRDefault="00693DF8" w:rsidP="00693DF8">
      <w:pPr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>1. 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уважительное и доброжелательное отношение к культуре, традициям, языкам, ценностям народов России и народов мира.</w:t>
      </w:r>
    </w:p>
    <w:p w:rsidR="00693DF8" w:rsidRDefault="00693DF8" w:rsidP="00693DF8">
      <w:pPr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693DF8" w:rsidRDefault="00693DF8" w:rsidP="00693DF8">
      <w:pPr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>Сформированность ответственного отношения к учению; уважительного отношения к труду.</w:t>
      </w:r>
    </w:p>
    <w:p w:rsidR="00693DF8" w:rsidRDefault="00693DF8" w:rsidP="00693DF8">
      <w:pPr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>3. Сформированность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693DF8" w:rsidRDefault="00693DF8" w:rsidP="00693DF8">
      <w:pPr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 xml:space="preserve">4. Осознанное, уважительное и доброжелательное отношение к другому человеку, его мнению, мировоззрению, культуре, языку, вере. Готовность и способность вести диалог с другими людьми и достигать в нем взаимопонимания </w:t>
      </w:r>
    </w:p>
    <w:p w:rsidR="00693DF8" w:rsidRDefault="00693DF8" w:rsidP="00693DF8">
      <w:pPr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>5.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ценности).</w:t>
      </w:r>
    </w:p>
    <w:p w:rsidR="00693DF8" w:rsidRDefault="00693DF8" w:rsidP="00693DF8">
      <w:pPr>
        <w:spacing w:line="360" w:lineRule="auto"/>
        <w:jc w:val="both"/>
        <w:rPr>
          <w:rFonts w:ascii="Times New Roman" w:hAnsi="Times New Roman"/>
          <w:b/>
          <w:lang w:val="ru-RU" w:eastAsia="ru-RU"/>
        </w:rPr>
      </w:pPr>
      <w:r>
        <w:rPr>
          <w:rFonts w:ascii="Times New Roman" w:hAnsi="Times New Roman"/>
          <w:b/>
          <w:lang w:val="ru-RU" w:eastAsia="ru-RU"/>
        </w:rPr>
        <w:t xml:space="preserve">Метапредметные результаты: </w:t>
      </w:r>
    </w:p>
    <w:p w:rsidR="00693DF8" w:rsidRDefault="00693DF8" w:rsidP="00693DF8">
      <w:pPr>
        <w:spacing w:line="360" w:lineRule="auto"/>
        <w:jc w:val="both"/>
        <w:rPr>
          <w:rFonts w:ascii="Times New Roman" w:eastAsia="Calibri" w:hAnsi="Times New Roman"/>
          <w:i/>
          <w:lang w:val="ru-RU"/>
        </w:rPr>
      </w:pPr>
      <w:r>
        <w:rPr>
          <w:rFonts w:ascii="Times New Roman" w:eastAsia="Calibri" w:hAnsi="Times New Roman"/>
          <w:i/>
          <w:lang w:val="ru-RU"/>
        </w:rPr>
        <w:t>Регулятивные УУД</w:t>
      </w:r>
    </w:p>
    <w:p w:rsidR="00693DF8" w:rsidRDefault="00693DF8" w:rsidP="00693DF8">
      <w:pPr>
        <w:widowControl w:val="0"/>
        <w:tabs>
          <w:tab w:val="left" w:pos="1134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 xml:space="preserve">1. 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</w:t>
      </w:r>
      <w:r>
        <w:rPr>
          <w:rFonts w:ascii="Times New Roman" w:eastAsia="Calibri" w:hAnsi="Times New Roman"/>
          <w:lang w:val="ru-RU"/>
        </w:rPr>
        <w:lastRenderedPageBreak/>
        <w:t xml:space="preserve">познавательной деятельности. </w:t>
      </w:r>
    </w:p>
    <w:p w:rsidR="00693DF8" w:rsidRDefault="00693DF8" w:rsidP="00693DF8">
      <w:pPr>
        <w:widowControl w:val="0"/>
        <w:tabs>
          <w:tab w:val="left" w:pos="1134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 xml:space="preserve">2.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693DF8" w:rsidRDefault="00693DF8" w:rsidP="00693DF8">
      <w:pPr>
        <w:widowControl w:val="0"/>
        <w:tabs>
          <w:tab w:val="left" w:pos="1134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 xml:space="preserve">3.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</w:p>
    <w:p w:rsidR="00693DF8" w:rsidRDefault="00693DF8" w:rsidP="00693DF8">
      <w:pPr>
        <w:widowControl w:val="0"/>
        <w:tabs>
          <w:tab w:val="left" w:pos="1134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 xml:space="preserve">4. Умение оценивать правильность выполнения учебной задачи, собственные возможности ее решения. </w:t>
      </w:r>
    </w:p>
    <w:p w:rsidR="00693DF8" w:rsidRDefault="00693DF8" w:rsidP="00693DF8">
      <w:pPr>
        <w:widowControl w:val="0"/>
        <w:tabs>
          <w:tab w:val="left" w:pos="1134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 xml:space="preserve">5. 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693DF8" w:rsidRDefault="00693DF8" w:rsidP="00693DF8">
      <w:pPr>
        <w:widowControl w:val="0"/>
        <w:tabs>
          <w:tab w:val="left" w:pos="1134"/>
        </w:tabs>
        <w:spacing w:line="360" w:lineRule="auto"/>
        <w:jc w:val="both"/>
        <w:rPr>
          <w:rFonts w:ascii="Times New Roman" w:eastAsia="Calibri" w:hAnsi="Times New Roman"/>
          <w:i/>
          <w:lang w:val="ru-RU"/>
        </w:rPr>
      </w:pPr>
      <w:r>
        <w:rPr>
          <w:rFonts w:ascii="Times New Roman" w:eastAsia="Calibri" w:hAnsi="Times New Roman"/>
          <w:i/>
          <w:lang w:val="ru-RU"/>
        </w:rPr>
        <w:t>Познавательные УУД</w:t>
      </w:r>
    </w:p>
    <w:p w:rsidR="00693DF8" w:rsidRDefault="00693DF8" w:rsidP="00693DF8">
      <w:pPr>
        <w:widowControl w:val="0"/>
        <w:tabs>
          <w:tab w:val="left" w:pos="1134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 xml:space="preserve">6.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и делать выводы. </w:t>
      </w:r>
    </w:p>
    <w:p w:rsidR="00693DF8" w:rsidRDefault="00693DF8" w:rsidP="00693DF8">
      <w:pPr>
        <w:widowControl w:val="0"/>
        <w:tabs>
          <w:tab w:val="left" w:pos="1134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 xml:space="preserve">7. Умение создавать, применять и преобразовывать знаки и символы, модели и схемы для решения учебных и познавательных задач. </w:t>
      </w:r>
    </w:p>
    <w:p w:rsidR="00693DF8" w:rsidRDefault="00693DF8" w:rsidP="00693DF8">
      <w:pPr>
        <w:widowControl w:val="0"/>
        <w:tabs>
          <w:tab w:val="left" w:pos="1134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 xml:space="preserve">8.Смысловое чтение. </w:t>
      </w:r>
    </w:p>
    <w:p w:rsidR="00693DF8" w:rsidRDefault="00693DF8" w:rsidP="00693DF8">
      <w:pPr>
        <w:widowControl w:val="0"/>
        <w:tabs>
          <w:tab w:val="left" w:pos="1134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 xml:space="preserve">9. Развитие мотивации к овладению культурой активного использования словарей и других поисковых систем. </w:t>
      </w:r>
    </w:p>
    <w:p w:rsidR="00693DF8" w:rsidRDefault="00693DF8" w:rsidP="00693DF8">
      <w:pPr>
        <w:tabs>
          <w:tab w:val="left" w:pos="993"/>
        </w:tabs>
        <w:spacing w:line="360" w:lineRule="auto"/>
        <w:jc w:val="both"/>
        <w:rPr>
          <w:rFonts w:ascii="Times New Roman" w:eastAsia="Calibri" w:hAnsi="Times New Roman"/>
          <w:i/>
          <w:lang w:val="ru-RU"/>
        </w:rPr>
      </w:pPr>
      <w:r>
        <w:rPr>
          <w:rFonts w:ascii="Times New Roman" w:eastAsia="Calibri" w:hAnsi="Times New Roman"/>
          <w:i/>
          <w:lang w:val="ru-RU"/>
        </w:rPr>
        <w:t>Коммуникативные УУД</w:t>
      </w:r>
    </w:p>
    <w:p w:rsidR="00693DF8" w:rsidRDefault="00693DF8" w:rsidP="00693DF8">
      <w:pPr>
        <w:widowControl w:val="0"/>
        <w:tabs>
          <w:tab w:val="left" w:pos="426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x-none" w:eastAsia="ru-RU"/>
        </w:rPr>
        <w:t>10. Умение организовывать учебное сотрудничество и совместную деятельность с учителем</w:t>
      </w:r>
      <w:r>
        <w:rPr>
          <w:rFonts w:ascii="Times New Roman" w:eastAsia="Calibri" w:hAnsi="Times New Roman"/>
          <w:lang w:val="ru-RU" w:eastAsia="ru-RU"/>
        </w:rPr>
        <w:t>и сверстниками</w:t>
      </w:r>
      <w:r>
        <w:rPr>
          <w:rFonts w:ascii="Times New Roman" w:eastAsia="Calibri" w:hAnsi="Times New Roman"/>
          <w:lang w:val="x-none" w:eastAsia="ru-RU"/>
        </w:rPr>
        <w:t>; работать индивидуально</w:t>
      </w:r>
      <w:r>
        <w:rPr>
          <w:rFonts w:ascii="Times New Roman" w:eastAsia="Calibri" w:hAnsi="Times New Roman"/>
          <w:lang w:val="ru-RU" w:eastAsia="ru-RU"/>
        </w:rPr>
        <w:t xml:space="preserve"> и в группе</w:t>
      </w:r>
      <w:r>
        <w:rPr>
          <w:rFonts w:ascii="Times New Roman" w:eastAsia="Calibri" w:hAnsi="Times New Roman"/>
          <w:lang w:val="x-none" w:eastAsia="ru-RU"/>
        </w:rPr>
        <w:t xml:space="preserve">: находить общее решение на основе согласования позиций и учета интересов; формулировать, аргументировать и отстаивать свое мнение. </w:t>
      </w:r>
    </w:p>
    <w:p w:rsidR="00693DF8" w:rsidRDefault="00693DF8" w:rsidP="00693DF8">
      <w:pPr>
        <w:widowControl w:val="0"/>
        <w:tabs>
          <w:tab w:val="left" w:pos="142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>11. 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речью.</w:t>
      </w:r>
    </w:p>
    <w:p w:rsidR="00693DF8" w:rsidRDefault="00693DF8" w:rsidP="00693DF8">
      <w:pPr>
        <w:widowControl w:val="0"/>
        <w:tabs>
          <w:tab w:val="left" w:pos="993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>12. Формирование и развитие компетентности в области использования информационно-коммуникационных технологий.</w:t>
      </w:r>
    </w:p>
    <w:p w:rsidR="00693DF8" w:rsidRDefault="00693DF8" w:rsidP="00693DF8">
      <w:pPr>
        <w:widowControl w:val="0"/>
        <w:tabs>
          <w:tab w:val="left" w:pos="993"/>
        </w:tabs>
        <w:spacing w:line="360" w:lineRule="auto"/>
        <w:jc w:val="both"/>
        <w:rPr>
          <w:rFonts w:ascii="Times New Roman" w:eastAsia="Calibri" w:hAnsi="Times New Roman"/>
          <w:b/>
          <w:lang w:val="ru-RU"/>
        </w:rPr>
      </w:pPr>
      <w:r>
        <w:rPr>
          <w:rFonts w:ascii="Times New Roman" w:eastAsia="Calibri" w:hAnsi="Times New Roman"/>
          <w:b/>
          <w:lang w:val="ru-RU"/>
        </w:rPr>
        <w:t>Предметные результаты:</w:t>
      </w:r>
    </w:p>
    <w:p w:rsidR="00693DF8" w:rsidRDefault="00693DF8" w:rsidP="00693DF8">
      <w:pPr>
        <w:widowControl w:val="0"/>
        <w:tabs>
          <w:tab w:val="left" w:pos="993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>1. Определять основные жанры песенного искусства.</w:t>
      </w:r>
    </w:p>
    <w:p w:rsidR="00693DF8" w:rsidRDefault="00693DF8" w:rsidP="00693DF8">
      <w:pPr>
        <w:keepNext/>
        <w:spacing w:line="360" w:lineRule="auto"/>
        <w:jc w:val="both"/>
        <w:outlineLvl w:val="4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lastRenderedPageBreak/>
        <w:t>2. Знать физиологические особенности голосового аппарата.</w:t>
      </w:r>
    </w:p>
    <w:p w:rsidR="00693DF8" w:rsidRDefault="00693DF8" w:rsidP="00693DF8">
      <w:pPr>
        <w:keepNext/>
        <w:spacing w:line="360" w:lineRule="auto"/>
        <w:jc w:val="both"/>
        <w:outlineLvl w:val="4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>3. Использовать правильную позицию голосового аппарата при пении.</w:t>
      </w:r>
    </w:p>
    <w:p w:rsidR="00693DF8" w:rsidRDefault="00693DF8" w:rsidP="00693DF8">
      <w:pPr>
        <w:keepNext/>
        <w:spacing w:line="360" w:lineRule="auto"/>
        <w:jc w:val="both"/>
        <w:outlineLvl w:val="4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>4. Исполнять выразительно, интонационно чисто несложную в мелодическом отношении песню а капелла.</w:t>
      </w:r>
    </w:p>
    <w:p w:rsidR="00693DF8" w:rsidRDefault="00693DF8" w:rsidP="00693DF8">
      <w:pPr>
        <w:keepNext/>
        <w:spacing w:line="360" w:lineRule="auto"/>
        <w:jc w:val="both"/>
        <w:outlineLvl w:val="4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>5. Уметь брать дыхание в характере произведения.</w:t>
      </w:r>
    </w:p>
    <w:p w:rsidR="00693DF8" w:rsidRDefault="00693DF8" w:rsidP="00693DF8">
      <w:pPr>
        <w:keepNext/>
        <w:spacing w:line="360" w:lineRule="auto"/>
        <w:jc w:val="both"/>
        <w:outlineLvl w:val="4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>6. Использовать правильную певческую установку.</w:t>
      </w:r>
    </w:p>
    <w:p w:rsidR="00693DF8" w:rsidRDefault="00693DF8" w:rsidP="00693DF8">
      <w:pPr>
        <w:keepNext/>
        <w:spacing w:line="360" w:lineRule="auto"/>
        <w:jc w:val="both"/>
        <w:outlineLvl w:val="4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>7. Работать над чистотой интонации и выразительностью звука.</w:t>
      </w:r>
    </w:p>
    <w:p w:rsidR="00693DF8" w:rsidRDefault="00693DF8" w:rsidP="00693DF8">
      <w:pPr>
        <w:keepNext/>
        <w:spacing w:line="360" w:lineRule="auto"/>
        <w:jc w:val="both"/>
        <w:outlineLvl w:val="4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>8. Чувствовать движение мелодии и кульминацию в исполняемом произведению.</w:t>
      </w:r>
    </w:p>
    <w:p w:rsidR="00693DF8" w:rsidRPr="002F2067" w:rsidRDefault="00693DF8" w:rsidP="00693DF8">
      <w:pPr>
        <w:keepNext/>
        <w:spacing w:line="360" w:lineRule="auto"/>
        <w:jc w:val="both"/>
        <w:outlineLvl w:val="4"/>
        <w:rPr>
          <w:rFonts w:ascii="Times New Roman" w:eastAsia="Calibri" w:hAnsi="Times New Roman"/>
          <w:lang w:val="ru-RU"/>
        </w:rPr>
      </w:pPr>
      <w:r w:rsidRPr="002F2067">
        <w:rPr>
          <w:rFonts w:ascii="Times New Roman" w:eastAsia="Calibri" w:hAnsi="Times New Roman"/>
          <w:lang w:val="ru-RU"/>
        </w:rPr>
        <w:t>9. Развивать и укреплять певческое дыхание.</w:t>
      </w:r>
    </w:p>
    <w:p w:rsidR="00693DF8" w:rsidRPr="002F2067" w:rsidRDefault="00693DF8" w:rsidP="00693DF8">
      <w:pPr>
        <w:keepNext/>
        <w:spacing w:line="360" w:lineRule="auto"/>
        <w:jc w:val="center"/>
        <w:outlineLvl w:val="4"/>
        <w:rPr>
          <w:rFonts w:ascii="Times New Roman" w:hAnsi="Times New Roman"/>
          <w:b/>
          <w:lang w:val="ru-RU" w:eastAsia="ru-RU" w:bidi="ar-SA"/>
        </w:rPr>
      </w:pPr>
      <w:r w:rsidRPr="002F2067">
        <w:rPr>
          <w:rStyle w:val="fontstyle01"/>
          <w:rFonts w:ascii="Times New Roman" w:eastAsia="@Arial Unicode MS" w:hAnsi="Times New Roman"/>
          <w:b/>
          <w:sz w:val="24"/>
          <w:szCs w:val="24"/>
          <w:lang w:val="ru-RU"/>
        </w:rPr>
        <w:t>2. Учебно-тематический план</w:t>
      </w:r>
    </w:p>
    <w:p w:rsidR="00693DF8" w:rsidRPr="002F2067" w:rsidRDefault="00693DF8" w:rsidP="00693DF8">
      <w:pPr>
        <w:jc w:val="center"/>
        <w:rPr>
          <w:rFonts w:ascii="Times New Roman" w:eastAsia="Calibri" w:hAnsi="Times New Roman"/>
          <w:b/>
          <w:color w:val="000000"/>
        </w:rPr>
      </w:pPr>
    </w:p>
    <w:tbl>
      <w:tblPr>
        <w:tblStyle w:val="a4"/>
        <w:tblW w:w="102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3828"/>
        <w:gridCol w:w="992"/>
        <w:gridCol w:w="992"/>
        <w:gridCol w:w="992"/>
        <w:gridCol w:w="1305"/>
        <w:gridCol w:w="1559"/>
      </w:tblGrid>
      <w:tr w:rsidR="00693DF8" w:rsidRPr="002F2067" w:rsidTr="00674D26">
        <w:tc>
          <w:tcPr>
            <w:tcW w:w="567" w:type="dxa"/>
            <w:vMerge w:val="restart"/>
            <w:vAlign w:val="center"/>
          </w:tcPr>
          <w:p w:rsidR="00693DF8" w:rsidRPr="002F2067" w:rsidRDefault="00693DF8" w:rsidP="00674D26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F2067">
              <w:rPr>
                <w:rFonts w:ascii="Times New Roman" w:hAnsi="Times New Roman"/>
                <w:b/>
                <w:bCs/>
              </w:rPr>
              <w:t>№</w:t>
            </w:r>
          </w:p>
        </w:tc>
        <w:tc>
          <w:tcPr>
            <w:tcW w:w="3828" w:type="dxa"/>
            <w:vMerge w:val="restart"/>
            <w:vAlign w:val="center"/>
          </w:tcPr>
          <w:p w:rsidR="00693DF8" w:rsidRPr="002F2067" w:rsidRDefault="00693DF8" w:rsidP="00674D26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F2067">
              <w:rPr>
                <w:rFonts w:ascii="Times New Roman" w:hAnsi="Times New Roman"/>
                <w:b/>
                <w:bCs/>
              </w:rPr>
              <w:t>Тема</w:t>
            </w:r>
          </w:p>
        </w:tc>
        <w:tc>
          <w:tcPr>
            <w:tcW w:w="2976" w:type="dxa"/>
            <w:gridSpan w:val="3"/>
            <w:vAlign w:val="center"/>
          </w:tcPr>
          <w:p w:rsidR="00693DF8" w:rsidRPr="002F2067" w:rsidRDefault="00693DF8" w:rsidP="00674D26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F2067">
              <w:rPr>
                <w:rFonts w:ascii="Times New Roman" w:hAnsi="Times New Roman"/>
                <w:b/>
                <w:bCs/>
              </w:rPr>
              <w:t>Количество часов</w:t>
            </w:r>
          </w:p>
        </w:tc>
        <w:tc>
          <w:tcPr>
            <w:tcW w:w="1305" w:type="dxa"/>
            <w:vMerge w:val="restart"/>
            <w:vAlign w:val="center"/>
          </w:tcPr>
          <w:p w:rsidR="00693DF8" w:rsidRPr="002F2067" w:rsidRDefault="00693DF8" w:rsidP="00674D26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F2067">
              <w:rPr>
                <w:rFonts w:ascii="Times New Roman" w:hAnsi="Times New Roman"/>
                <w:b/>
                <w:bCs/>
              </w:rPr>
              <w:t>Формы организации занятий</w:t>
            </w:r>
          </w:p>
        </w:tc>
        <w:tc>
          <w:tcPr>
            <w:tcW w:w="1559" w:type="dxa"/>
            <w:vMerge w:val="restart"/>
            <w:vAlign w:val="center"/>
          </w:tcPr>
          <w:p w:rsidR="00693DF8" w:rsidRPr="002F2067" w:rsidRDefault="00693DF8" w:rsidP="00674D26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F2067">
              <w:rPr>
                <w:rFonts w:ascii="Times New Roman" w:hAnsi="Times New Roman"/>
                <w:b/>
                <w:bCs/>
              </w:rPr>
              <w:t>Формы аттестации</w:t>
            </w:r>
          </w:p>
        </w:tc>
      </w:tr>
      <w:tr w:rsidR="00693DF8" w:rsidRPr="002F2067" w:rsidTr="00674D26">
        <w:tc>
          <w:tcPr>
            <w:tcW w:w="567" w:type="dxa"/>
            <w:vMerge/>
          </w:tcPr>
          <w:p w:rsidR="00693DF8" w:rsidRPr="002F2067" w:rsidRDefault="00693DF8" w:rsidP="00674D26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828" w:type="dxa"/>
            <w:vMerge/>
          </w:tcPr>
          <w:p w:rsidR="00693DF8" w:rsidRPr="002F2067" w:rsidRDefault="00693DF8" w:rsidP="00674D26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2" w:type="dxa"/>
          </w:tcPr>
          <w:p w:rsidR="00693DF8" w:rsidRPr="002F2067" w:rsidRDefault="00693DF8" w:rsidP="00674D26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F2067">
              <w:rPr>
                <w:rFonts w:ascii="Times New Roman" w:hAnsi="Times New Roman"/>
                <w:b/>
                <w:bCs/>
              </w:rPr>
              <w:t>всего</w:t>
            </w:r>
          </w:p>
        </w:tc>
        <w:tc>
          <w:tcPr>
            <w:tcW w:w="992" w:type="dxa"/>
          </w:tcPr>
          <w:p w:rsidR="00693DF8" w:rsidRPr="002F2067" w:rsidRDefault="00693DF8" w:rsidP="00674D26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F2067">
              <w:rPr>
                <w:rFonts w:ascii="Times New Roman" w:hAnsi="Times New Roman"/>
                <w:b/>
                <w:bCs/>
              </w:rPr>
              <w:t>тео</w:t>
            </w:r>
          </w:p>
          <w:p w:rsidR="00693DF8" w:rsidRPr="002F2067" w:rsidRDefault="00693DF8" w:rsidP="00674D26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F2067">
              <w:rPr>
                <w:rFonts w:ascii="Times New Roman" w:hAnsi="Times New Roman"/>
                <w:b/>
                <w:bCs/>
              </w:rPr>
              <w:t>рия</w:t>
            </w:r>
          </w:p>
        </w:tc>
        <w:tc>
          <w:tcPr>
            <w:tcW w:w="992" w:type="dxa"/>
          </w:tcPr>
          <w:p w:rsidR="00693DF8" w:rsidRPr="002F2067" w:rsidRDefault="00693DF8" w:rsidP="00674D26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F2067">
              <w:rPr>
                <w:rFonts w:ascii="Times New Roman" w:hAnsi="Times New Roman"/>
                <w:b/>
                <w:bCs/>
              </w:rPr>
              <w:t>практика</w:t>
            </w:r>
          </w:p>
        </w:tc>
        <w:tc>
          <w:tcPr>
            <w:tcW w:w="1305" w:type="dxa"/>
            <w:vMerge/>
          </w:tcPr>
          <w:p w:rsidR="00693DF8" w:rsidRPr="002F2067" w:rsidRDefault="00693DF8" w:rsidP="00674D26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59" w:type="dxa"/>
            <w:vMerge/>
          </w:tcPr>
          <w:p w:rsidR="00693DF8" w:rsidRPr="002F2067" w:rsidRDefault="00693DF8" w:rsidP="00674D26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693DF8" w:rsidRPr="002F2067" w:rsidTr="00674D26">
        <w:tc>
          <w:tcPr>
            <w:tcW w:w="567" w:type="dxa"/>
          </w:tcPr>
          <w:p w:rsidR="00693DF8" w:rsidRPr="002F2067" w:rsidRDefault="00693DF8" w:rsidP="00674D26">
            <w:pPr>
              <w:jc w:val="center"/>
              <w:rPr>
                <w:rFonts w:ascii="Times New Roman" w:hAnsi="Times New Roman"/>
                <w:bCs/>
              </w:rPr>
            </w:pPr>
            <w:r w:rsidRPr="002F2067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3828" w:type="dxa"/>
          </w:tcPr>
          <w:p w:rsidR="00693DF8" w:rsidRPr="002F2067" w:rsidRDefault="00693DF8" w:rsidP="00674D26">
            <w:pPr>
              <w:jc w:val="both"/>
              <w:rPr>
                <w:rFonts w:ascii="Times New Roman" w:hAnsi="Times New Roman"/>
                <w:color w:val="000000"/>
              </w:rPr>
            </w:pPr>
            <w:r w:rsidRPr="002F2067">
              <w:rPr>
                <w:rFonts w:ascii="Times New Roman" w:hAnsi="Times New Roman"/>
                <w:color w:val="000000"/>
              </w:rPr>
              <w:t>Вводное занятие.</w:t>
            </w:r>
          </w:p>
        </w:tc>
        <w:tc>
          <w:tcPr>
            <w:tcW w:w="992" w:type="dxa"/>
          </w:tcPr>
          <w:p w:rsidR="00693DF8" w:rsidRPr="002F2067" w:rsidRDefault="00693DF8" w:rsidP="00674D26">
            <w:pPr>
              <w:jc w:val="center"/>
              <w:rPr>
                <w:rFonts w:ascii="Times New Roman" w:hAnsi="Times New Roman"/>
                <w:bCs/>
              </w:rPr>
            </w:pPr>
            <w:r w:rsidRPr="002F2067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992" w:type="dxa"/>
          </w:tcPr>
          <w:p w:rsidR="00693DF8" w:rsidRPr="002F2067" w:rsidRDefault="00693DF8" w:rsidP="00674D26">
            <w:pPr>
              <w:jc w:val="center"/>
              <w:rPr>
                <w:rFonts w:ascii="Times New Roman" w:hAnsi="Times New Roman"/>
                <w:bCs/>
              </w:rPr>
            </w:pPr>
            <w:r w:rsidRPr="002F2067">
              <w:rPr>
                <w:rFonts w:ascii="Times New Roman" w:hAnsi="Times New Roman"/>
                <w:bCs/>
              </w:rPr>
              <w:t>0,5</w:t>
            </w:r>
          </w:p>
        </w:tc>
        <w:tc>
          <w:tcPr>
            <w:tcW w:w="992" w:type="dxa"/>
          </w:tcPr>
          <w:p w:rsidR="00693DF8" w:rsidRPr="002F2067" w:rsidRDefault="00693DF8" w:rsidP="00674D26">
            <w:pPr>
              <w:jc w:val="center"/>
              <w:rPr>
                <w:rFonts w:ascii="Times New Roman" w:hAnsi="Times New Roman"/>
                <w:bCs/>
              </w:rPr>
            </w:pPr>
            <w:r w:rsidRPr="002F2067">
              <w:rPr>
                <w:rFonts w:ascii="Times New Roman" w:hAnsi="Times New Roman"/>
                <w:bCs/>
              </w:rPr>
              <w:t>0,5</w:t>
            </w:r>
          </w:p>
        </w:tc>
        <w:tc>
          <w:tcPr>
            <w:tcW w:w="1305" w:type="dxa"/>
            <w:vMerge w:val="restart"/>
          </w:tcPr>
          <w:p w:rsidR="00693DF8" w:rsidRPr="002F2067" w:rsidRDefault="00693DF8" w:rsidP="00674D26">
            <w:pPr>
              <w:jc w:val="center"/>
              <w:rPr>
                <w:rFonts w:ascii="Times New Roman" w:hAnsi="Times New Roman"/>
              </w:rPr>
            </w:pPr>
            <w:r w:rsidRPr="002F2067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559" w:type="dxa"/>
            <w:vMerge w:val="restart"/>
          </w:tcPr>
          <w:p w:rsidR="00693DF8" w:rsidRPr="002F2067" w:rsidRDefault="00693DF8" w:rsidP="00674D26">
            <w:pPr>
              <w:jc w:val="center"/>
              <w:rPr>
                <w:rFonts w:ascii="Times New Roman" w:hAnsi="Times New Roman"/>
              </w:rPr>
            </w:pPr>
            <w:r w:rsidRPr="002F2067">
              <w:rPr>
                <w:rFonts w:ascii="Times New Roman" w:eastAsia="Geeza Pro" w:hAnsi="Times New Roman"/>
                <w:lang w:eastAsia="ru-RU"/>
              </w:rPr>
              <w:t>Текущий, промежуточный, итоговый</w:t>
            </w:r>
          </w:p>
        </w:tc>
      </w:tr>
      <w:tr w:rsidR="00693DF8" w:rsidRPr="002F2067" w:rsidTr="00674D26">
        <w:tc>
          <w:tcPr>
            <w:tcW w:w="567" w:type="dxa"/>
          </w:tcPr>
          <w:p w:rsidR="00693DF8" w:rsidRPr="002F2067" w:rsidRDefault="00693DF8" w:rsidP="00674D26">
            <w:pPr>
              <w:jc w:val="center"/>
              <w:rPr>
                <w:rFonts w:ascii="Times New Roman" w:hAnsi="Times New Roman"/>
                <w:bCs/>
              </w:rPr>
            </w:pPr>
            <w:r w:rsidRPr="002F2067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3828" w:type="dxa"/>
          </w:tcPr>
          <w:p w:rsidR="00693DF8" w:rsidRPr="002F2067" w:rsidRDefault="00693DF8" w:rsidP="00674D26">
            <w:pPr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2F2067">
              <w:rPr>
                <w:rFonts w:ascii="Times New Roman" w:hAnsi="Times New Roman"/>
                <w:color w:val="000000"/>
                <w:lang w:eastAsia="ru-RU"/>
              </w:rPr>
              <w:t>Вокальная работа.</w:t>
            </w:r>
          </w:p>
        </w:tc>
        <w:tc>
          <w:tcPr>
            <w:tcW w:w="992" w:type="dxa"/>
          </w:tcPr>
          <w:p w:rsidR="00693DF8" w:rsidRPr="002F2067" w:rsidRDefault="00693DF8" w:rsidP="00674D26">
            <w:pPr>
              <w:jc w:val="center"/>
              <w:rPr>
                <w:rFonts w:ascii="Times New Roman" w:hAnsi="Times New Roman"/>
                <w:bCs/>
              </w:rPr>
            </w:pPr>
            <w:r w:rsidRPr="002F2067">
              <w:rPr>
                <w:rFonts w:ascii="Times New Roman" w:hAnsi="Times New Roman"/>
                <w:bCs/>
              </w:rPr>
              <w:t>20</w:t>
            </w:r>
          </w:p>
        </w:tc>
        <w:tc>
          <w:tcPr>
            <w:tcW w:w="992" w:type="dxa"/>
          </w:tcPr>
          <w:p w:rsidR="00693DF8" w:rsidRPr="002F2067" w:rsidRDefault="00693DF8" w:rsidP="00674D26">
            <w:pPr>
              <w:jc w:val="center"/>
              <w:rPr>
                <w:rFonts w:ascii="Times New Roman" w:hAnsi="Times New Roman"/>
                <w:bCs/>
              </w:rPr>
            </w:pPr>
            <w:r w:rsidRPr="002F2067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992" w:type="dxa"/>
          </w:tcPr>
          <w:p w:rsidR="00693DF8" w:rsidRPr="002F2067" w:rsidRDefault="00693DF8" w:rsidP="00674D26">
            <w:pPr>
              <w:jc w:val="center"/>
              <w:rPr>
                <w:rFonts w:ascii="Times New Roman" w:hAnsi="Times New Roman"/>
                <w:bCs/>
              </w:rPr>
            </w:pPr>
            <w:r w:rsidRPr="002F2067">
              <w:rPr>
                <w:rFonts w:ascii="Times New Roman" w:hAnsi="Times New Roman"/>
                <w:bCs/>
              </w:rPr>
              <w:t>18</w:t>
            </w:r>
          </w:p>
        </w:tc>
        <w:tc>
          <w:tcPr>
            <w:tcW w:w="1305" w:type="dxa"/>
            <w:vMerge/>
          </w:tcPr>
          <w:p w:rsidR="00693DF8" w:rsidRPr="002F2067" w:rsidRDefault="00693DF8" w:rsidP="00674D26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vMerge/>
          </w:tcPr>
          <w:p w:rsidR="00693DF8" w:rsidRPr="002F2067" w:rsidRDefault="00693DF8" w:rsidP="00674D26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693DF8" w:rsidRPr="002F2067" w:rsidTr="00674D26">
        <w:tc>
          <w:tcPr>
            <w:tcW w:w="567" w:type="dxa"/>
          </w:tcPr>
          <w:p w:rsidR="00693DF8" w:rsidRPr="002F2067" w:rsidRDefault="00693DF8" w:rsidP="00674D26">
            <w:pPr>
              <w:jc w:val="center"/>
              <w:rPr>
                <w:rFonts w:ascii="Times New Roman" w:hAnsi="Times New Roman"/>
                <w:bCs/>
              </w:rPr>
            </w:pPr>
            <w:r w:rsidRPr="002F2067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3828" w:type="dxa"/>
          </w:tcPr>
          <w:p w:rsidR="00693DF8" w:rsidRPr="002F2067" w:rsidRDefault="00693DF8" w:rsidP="00674D26">
            <w:pPr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2F2067">
              <w:rPr>
                <w:rFonts w:ascii="Times New Roman" w:hAnsi="Times New Roman"/>
                <w:color w:val="000000"/>
                <w:lang w:eastAsia="ru-RU"/>
              </w:rPr>
              <w:t>Творчество и импровизация.</w:t>
            </w:r>
          </w:p>
        </w:tc>
        <w:tc>
          <w:tcPr>
            <w:tcW w:w="992" w:type="dxa"/>
          </w:tcPr>
          <w:p w:rsidR="00693DF8" w:rsidRPr="002F2067" w:rsidRDefault="00693DF8" w:rsidP="00674D26">
            <w:pPr>
              <w:jc w:val="center"/>
              <w:rPr>
                <w:rFonts w:ascii="Times New Roman" w:hAnsi="Times New Roman"/>
                <w:bCs/>
              </w:rPr>
            </w:pPr>
            <w:r w:rsidRPr="002F2067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992" w:type="dxa"/>
          </w:tcPr>
          <w:p w:rsidR="00693DF8" w:rsidRPr="002F2067" w:rsidRDefault="00693DF8" w:rsidP="00674D26">
            <w:pPr>
              <w:jc w:val="center"/>
              <w:rPr>
                <w:rFonts w:ascii="Times New Roman" w:hAnsi="Times New Roman"/>
                <w:bCs/>
              </w:rPr>
            </w:pPr>
            <w:r w:rsidRPr="002F2067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992" w:type="dxa"/>
          </w:tcPr>
          <w:p w:rsidR="00693DF8" w:rsidRPr="002F2067" w:rsidRDefault="00693DF8" w:rsidP="00674D26">
            <w:pPr>
              <w:jc w:val="center"/>
              <w:rPr>
                <w:rFonts w:ascii="Times New Roman" w:hAnsi="Times New Roman"/>
                <w:bCs/>
              </w:rPr>
            </w:pPr>
            <w:r w:rsidRPr="002F2067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305" w:type="dxa"/>
            <w:vMerge/>
          </w:tcPr>
          <w:p w:rsidR="00693DF8" w:rsidRPr="002F2067" w:rsidRDefault="00693DF8" w:rsidP="00674D26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vMerge/>
          </w:tcPr>
          <w:p w:rsidR="00693DF8" w:rsidRPr="002F2067" w:rsidRDefault="00693DF8" w:rsidP="00674D26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693DF8" w:rsidRPr="002F2067" w:rsidTr="00674D26">
        <w:tc>
          <w:tcPr>
            <w:tcW w:w="567" w:type="dxa"/>
          </w:tcPr>
          <w:p w:rsidR="00693DF8" w:rsidRPr="002F2067" w:rsidRDefault="00693DF8" w:rsidP="00674D26">
            <w:pPr>
              <w:jc w:val="center"/>
              <w:rPr>
                <w:rFonts w:ascii="Times New Roman" w:hAnsi="Times New Roman"/>
                <w:bCs/>
              </w:rPr>
            </w:pPr>
            <w:r w:rsidRPr="002F2067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3828" w:type="dxa"/>
          </w:tcPr>
          <w:p w:rsidR="00693DF8" w:rsidRPr="002F2067" w:rsidRDefault="00693DF8" w:rsidP="00674D26">
            <w:pPr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2F2067">
              <w:rPr>
                <w:rFonts w:ascii="Times New Roman" w:hAnsi="Times New Roman"/>
                <w:color w:val="000000"/>
                <w:lang w:val="ru-RU" w:eastAsia="ru-RU"/>
              </w:rPr>
              <w:t>Знакомство с произведениями различных жанров, манерой исполнения.</w:t>
            </w:r>
          </w:p>
        </w:tc>
        <w:tc>
          <w:tcPr>
            <w:tcW w:w="992" w:type="dxa"/>
          </w:tcPr>
          <w:p w:rsidR="00693DF8" w:rsidRPr="002F2067" w:rsidRDefault="00693DF8" w:rsidP="00674D26">
            <w:pPr>
              <w:jc w:val="center"/>
              <w:rPr>
                <w:rFonts w:ascii="Times New Roman" w:hAnsi="Times New Roman"/>
                <w:bCs/>
              </w:rPr>
            </w:pPr>
            <w:r w:rsidRPr="002F2067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992" w:type="dxa"/>
          </w:tcPr>
          <w:p w:rsidR="00693DF8" w:rsidRPr="002F2067" w:rsidRDefault="00693DF8" w:rsidP="00674D26">
            <w:pPr>
              <w:jc w:val="center"/>
              <w:rPr>
                <w:rFonts w:ascii="Times New Roman" w:hAnsi="Times New Roman"/>
                <w:bCs/>
              </w:rPr>
            </w:pPr>
            <w:r w:rsidRPr="002F2067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992" w:type="dxa"/>
          </w:tcPr>
          <w:p w:rsidR="00693DF8" w:rsidRPr="002F2067" w:rsidRDefault="00693DF8" w:rsidP="00674D26">
            <w:pPr>
              <w:jc w:val="center"/>
              <w:rPr>
                <w:rFonts w:ascii="Times New Roman" w:hAnsi="Times New Roman"/>
                <w:bCs/>
              </w:rPr>
            </w:pPr>
            <w:r w:rsidRPr="002F2067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305" w:type="dxa"/>
            <w:vMerge/>
          </w:tcPr>
          <w:p w:rsidR="00693DF8" w:rsidRPr="002F2067" w:rsidRDefault="00693DF8" w:rsidP="00674D26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vMerge/>
          </w:tcPr>
          <w:p w:rsidR="00693DF8" w:rsidRPr="002F2067" w:rsidRDefault="00693DF8" w:rsidP="00674D26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693DF8" w:rsidRPr="002F2067" w:rsidTr="00674D26">
        <w:tc>
          <w:tcPr>
            <w:tcW w:w="567" w:type="dxa"/>
          </w:tcPr>
          <w:p w:rsidR="00693DF8" w:rsidRPr="002F2067" w:rsidRDefault="00693DF8" w:rsidP="00674D26">
            <w:pPr>
              <w:jc w:val="center"/>
              <w:rPr>
                <w:rFonts w:ascii="Times New Roman" w:hAnsi="Times New Roman"/>
                <w:bCs/>
              </w:rPr>
            </w:pPr>
            <w:r w:rsidRPr="002F2067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3828" w:type="dxa"/>
          </w:tcPr>
          <w:p w:rsidR="00693DF8" w:rsidRPr="002F2067" w:rsidRDefault="00693DF8" w:rsidP="00674D26">
            <w:pPr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2F2067">
              <w:rPr>
                <w:rFonts w:ascii="Times New Roman" w:hAnsi="Times New Roman"/>
                <w:color w:val="000000"/>
                <w:lang w:val="ru-RU" w:eastAsia="ru-RU"/>
              </w:rPr>
              <w:t>Использование элементов ритмики, сценической культуры. Движения под музыку. Постановка танцевальных движений.</w:t>
            </w:r>
          </w:p>
        </w:tc>
        <w:tc>
          <w:tcPr>
            <w:tcW w:w="992" w:type="dxa"/>
          </w:tcPr>
          <w:p w:rsidR="00693DF8" w:rsidRPr="002F2067" w:rsidRDefault="00693DF8" w:rsidP="00674D26">
            <w:pPr>
              <w:jc w:val="center"/>
              <w:rPr>
                <w:rFonts w:ascii="Times New Roman" w:hAnsi="Times New Roman"/>
                <w:bCs/>
              </w:rPr>
            </w:pPr>
            <w:r w:rsidRPr="002F2067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992" w:type="dxa"/>
          </w:tcPr>
          <w:p w:rsidR="00693DF8" w:rsidRPr="002F2067" w:rsidRDefault="00693DF8" w:rsidP="00674D26">
            <w:pPr>
              <w:jc w:val="center"/>
              <w:rPr>
                <w:rFonts w:ascii="Times New Roman" w:hAnsi="Times New Roman"/>
                <w:bCs/>
              </w:rPr>
            </w:pPr>
            <w:r w:rsidRPr="002F2067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992" w:type="dxa"/>
          </w:tcPr>
          <w:p w:rsidR="00693DF8" w:rsidRPr="002F2067" w:rsidRDefault="00693DF8" w:rsidP="00674D26">
            <w:pPr>
              <w:jc w:val="center"/>
              <w:rPr>
                <w:rFonts w:ascii="Times New Roman" w:hAnsi="Times New Roman"/>
                <w:bCs/>
              </w:rPr>
            </w:pPr>
            <w:r w:rsidRPr="002F2067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1305" w:type="dxa"/>
            <w:vMerge/>
          </w:tcPr>
          <w:p w:rsidR="00693DF8" w:rsidRPr="002F2067" w:rsidRDefault="00693DF8" w:rsidP="00674D26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vMerge/>
          </w:tcPr>
          <w:p w:rsidR="00693DF8" w:rsidRPr="002F2067" w:rsidRDefault="00693DF8" w:rsidP="00674D26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693DF8" w:rsidRPr="002F2067" w:rsidTr="00674D26">
        <w:tc>
          <w:tcPr>
            <w:tcW w:w="567" w:type="dxa"/>
          </w:tcPr>
          <w:p w:rsidR="00693DF8" w:rsidRPr="002F2067" w:rsidRDefault="00693DF8" w:rsidP="00674D26">
            <w:pPr>
              <w:jc w:val="center"/>
              <w:rPr>
                <w:rFonts w:ascii="Times New Roman" w:hAnsi="Times New Roman"/>
                <w:bCs/>
              </w:rPr>
            </w:pPr>
            <w:r w:rsidRPr="002F2067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3828" w:type="dxa"/>
          </w:tcPr>
          <w:p w:rsidR="00693DF8" w:rsidRPr="002F2067" w:rsidRDefault="00693DF8" w:rsidP="00674D26">
            <w:pPr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2F2067">
              <w:rPr>
                <w:rFonts w:ascii="Times New Roman" w:hAnsi="Times New Roman"/>
                <w:color w:val="000000"/>
                <w:lang w:eastAsia="ru-RU"/>
              </w:rPr>
              <w:t>Концертно – исполнительская деятельность.</w:t>
            </w:r>
          </w:p>
        </w:tc>
        <w:tc>
          <w:tcPr>
            <w:tcW w:w="992" w:type="dxa"/>
          </w:tcPr>
          <w:p w:rsidR="00693DF8" w:rsidRPr="002F2067" w:rsidRDefault="00693DF8" w:rsidP="00674D26">
            <w:pPr>
              <w:jc w:val="center"/>
              <w:rPr>
                <w:rFonts w:ascii="Times New Roman" w:hAnsi="Times New Roman"/>
                <w:bCs/>
              </w:rPr>
            </w:pPr>
            <w:r w:rsidRPr="002F2067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992" w:type="dxa"/>
          </w:tcPr>
          <w:p w:rsidR="00693DF8" w:rsidRPr="002F2067" w:rsidRDefault="00693DF8" w:rsidP="00674D26">
            <w:pPr>
              <w:jc w:val="center"/>
              <w:rPr>
                <w:rFonts w:ascii="Times New Roman" w:hAnsi="Times New Roman"/>
                <w:bCs/>
              </w:rPr>
            </w:pPr>
            <w:r w:rsidRPr="002F2067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992" w:type="dxa"/>
          </w:tcPr>
          <w:p w:rsidR="00693DF8" w:rsidRPr="002F2067" w:rsidRDefault="00693DF8" w:rsidP="00674D26">
            <w:pPr>
              <w:jc w:val="center"/>
              <w:rPr>
                <w:rFonts w:ascii="Times New Roman" w:hAnsi="Times New Roman"/>
                <w:bCs/>
              </w:rPr>
            </w:pPr>
            <w:r w:rsidRPr="002F2067">
              <w:rPr>
                <w:rFonts w:ascii="Times New Roman" w:hAnsi="Times New Roman"/>
                <w:bCs/>
              </w:rPr>
              <w:t>3</w:t>
            </w:r>
          </w:p>
          <w:p w:rsidR="00693DF8" w:rsidRPr="002F2067" w:rsidRDefault="00693DF8" w:rsidP="00674D26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305" w:type="dxa"/>
            <w:vMerge/>
          </w:tcPr>
          <w:p w:rsidR="00693DF8" w:rsidRPr="002F2067" w:rsidRDefault="00693DF8" w:rsidP="00674D26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vMerge/>
          </w:tcPr>
          <w:p w:rsidR="00693DF8" w:rsidRPr="002F2067" w:rsidRDefault="00693DF8" w:rsidP="00674D26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693DF8" w:rsidRPr="002F2067" w:rsidTr="00674D26">
        <w:tc>
          <w:tcPr>
            <w:tcW w:w="567" w:type="dxa"/>
          </w:tcPr>
          <w:p w:rsidR="00693DF8" w:rsidRPr="002F2067" w:rsidRDefault="00693DF8" w:rsidP="00674D26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828" w:type="dxa"/>
          </w:tcPr>
          <w:p w:rsidR="00693DF8" w:rsidRPr="002F2067" w:rsidRDefault="00693DF8" w:rsidP="00674D26">
            <w:pPr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2F2067">
              <w:rPr>
                <w:rFonts w:ascii="Times New Roman" w:hAnsi="Times New Roman"/>
                <w:color w:val="000000"/>
                <w:lang w:eastAsia="ru-RU"/>
              </w:rPr>
              <w:t>Всего:</w:t>
            </w:r>
          </w:p>
        </w:tc>
        <w:tc>
          <w:tcPr>
            <w:tcW w:w="992" w:type="dxa"/>
          </w:tcPr>
          <w:p w:rsidR="00693DF8" w:rsidRPr="002F2067" w:rsidRDefault="00693DF8" w:rsidP="00674D26">
            <w:pPr>
              <w:jc w:val="center"/>
              <w:rPr>
                <w:rFonts w:ascii="Times New Roman" w:hAnsi="Times New Roman"/>
                <w:bCs/>
              </w:rPr>
            </w:pPr>
            <w:r w:rsidRPr="002F2067">
              <w:rPr>
                <w:rFonts w:ascii="Times New Roman" w:hAnsi="Times New Roman"/>
                <w:bCs/>
              </w:rPr>
              <w:t>34</w:t>
            </w:r>
          </w:p>
        </w:tc>
        <w:tc>
          <w:tcPr>
            <w:tcW w:w="992" w:type="dxa"/>
          </w:tcPr>
          <w:p w:rsidR="00693DF8" w:rsidRPr="002F2067" w:rsidRDefault="00693DF8" w:rsidP="00674D26">
            <w:pPr>
              <w:jc w:val="center"/>
              <w:rPr>
                <w:rFonts w:ascii="Times New Roman" w:hAnsi="Times New Roman"/>
                <w:bCs/>
              </w:rPr>
            </w:pPr>
            <w:r w:rsidRPr="002F2067"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992" w:type="dxa"/>
          </w:tcPr>
          <w:p w:rsidR="00693DF8" w:rsidRPr="002F2067" w:rsidRDefault="00693DF8" w:rsidP="00674D26">
            <w:pPr>
              <w:jc w:val="center"/>
              <w:rPr>
                <w:rFonts w:ascii="Times New Roman" w:hAnsi="Times New Roman"/>
                <w:bCs/>
              </w:rPr>
            </w:pPr>
            <w:r w:rsidRPr="002F2067">
              <w:rPr>
                <w:rFonts w:ascii="Times New Roman" w:hAnsi="Times New Roman"/>
                <w:bCs/>
              </w:rPr>
              <w:t>27</w:t>
            </w:r>
          </w:p>
        </w:tc>
        <w:tc>
          <w:tcPr>
            <w:tcW w:w="1305" w:type="dxa"/>
            <w:vMerge/>
          </w:tcPr>
          <w:p w:rsidR="00693DF8" w:rsidRPr="002F2067" w:rsidRDefault="00693DF8" w:rsidP="00674D26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vMerge/>
          </w:tcPr>
          <w:p w:rsidR="00693DF8" w:rsidRPr="002F2067" w:rsidRDefault="00693DF8" w:rsidP="00674D26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</w:tbl>
    <w:p w:rsidR="00693DF8" w:rsidRPr="002F2067" w:rsidRDefault="00693DF8" w:rsidP="00693DF8">
      <w:pPr>
        <w:jc w:val="center"/>
        <w:rPr>
          <w:rFonts w:ascii="Times New Roman" w:hAnsi="Times New Roman"/>
          <w:b/>
        </w:rPr>
      </w:pPr>
      <w:r w:rsidRPr="002F2067">
        <w:rPr>
          <w:rFonts w:ascii="Times New Roman" w:hAnsi="Times New Roman"/>
          <w:b/>
        </w:rPr>
        <w:t xml:space="preserve"> </w:t>
      </w:r>
    </w:p>
    <w:p w:rsidR="00693DF8" w:rsidRPr="002F2067" w:rsidRDefault="00693DF8" w:rsidP="00693DF8">
      <w:pPr>
        <w:rPr>
          <w:rFonts w:ascii="Times New Roman" w:hAnsi="Times New Roman"/>
        </w:rPr>
      </w:pPr>
    </w:p>
    <w:p w:rsidR="00693DF8" w:rsidRPr="002F2067" w:rsidRDefault="00693DF8" w:rsidP="00693DF8"/>
    <w:p w:rsidR="00653F6F" w:rsidRPr="00693DF8" w:rsidRDefault="00653F6F" w:rsidP="00693DF8"/>
    <w:sectPr w:rsidR="00653F6F" w:rsidRPr="00693D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eza Pro">
    <w:charset w:val="CC"/>
    <w:family w:val="auto"/>
    <w:pitch w:val="variable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345"/>
    <w:rsid w:val="00317345"/>
    <w:rsid w:val="0040088F"/>
    <w:rsid w:val="00653F6F"/>
    <w:rsid w:val="00693DF8"/>
    <w:rsid w:val="007E18AE"/>
    <w:rsid w:val="00B3649A"/>
    <w:rsid w:val="00F02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A5C353-301E-4DA9-8D59-58146EABF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18AE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2">
    <w:name w:val="heading 2"/>
    <w:basedOn w:val="a"/>
    <w:link w:val="20"/>
    <w:semiHidden/>
    <w:unhideWhenUsed/>
    <w:qFormat/>
    <w:rsid w:val="007E18AE"/>
    <w:pPr>
      <w:spacing w:line="360" w:lineRule="auto"/>
      <w:ind w:firstLine="709"/>
      <w:jc w:val="both"/>
      <w:outlineLvl w:val="1"/>
    </w:pPr>
    <w:rPr>
      <w:rFonts w:ascii="Times New Roman" w:eastAsia="@Arial Unicode MS" w:hAnsi="Times New Roman"/>
      <w:b/>
      <w:bCs/>
      <w:sz w:val="28"/>
      <w:szCs w:val="28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7E18AE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paragraph" w:styleId="a3">
    <w:name w:val="No Spacing"/>
    <w:uiPriority w:val="1"/>
    <w:qFormat/>
    <w:rsid w:val="007E18AE"/>
    <w:pPr>
      <w:spacing w:after="0" w:line="240" w:lineRule="auto"/>
    </w:pPr>
  </w:style>
  <w:style w:type="character" w:customStyle="1" w:styleId="fontstyle01">
    <w:name w:val="fontstyle01"/>
    <w:rsid w:val="007E18AE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table" w:styleId="a4">
    <w:name w:val="Table Grid"/>
    <w:basedOn w:val="a1"/>
    <w:uiPriority w:val="59"/>
    <w:rsid w:val="007E18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90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827</Words>
  <Characters>4718</Characters>
  <Application>Microsoft Office Word</Application>
  <DocSecurity>0</DocSecurity>
  <Lines>39</Lines>
  <Paragraphs>11</Paragraphs>
  <ScaleCrop>false</ScaleCrop>
  <Company/>
  <LinksUpToDate>false</LinksUpToDate>
  <CharactersWithSpaces>5534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Виктор</cp:lastModifiedBy>
  <cp:revision>7</cp:revision>
  <dcterms:created xsi:type="dcterms:W3CDTF">2021-01-29T08:43:00Z</dcterms:created>
  <dcterms:modified xsi:type="dcterms:W3CDTF">2021-02-05T21:21:00Z</dcterms:modified>
</cp:coreProperties>
</file>